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lang w:eastAsia="zh-CN"/>
        </w:rPr>
        <w:t>境外上市</w:t>
      </w:r>
      <w:r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</w:rPr>
        <w:t>反馈意见</w:t>
      </w:r>
      <w:r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default" w:ascii="Times New Roman" w:hAnsi="Times New Roman" w:eastAsia="sysfST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本周国际部共对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家企业出具反馈意见，具体如下：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请补充说明你公司及下属公司境外投资及借用外债情况，是否履行了必要的监管程序。请律师核查并出具法律意见。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微泰医疗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一、请补充说明你公司本次申请“全流通”股东的相关股份是否存在被质押、有争议或其他情形等；该股东分批次将所持股份申请“全流通”的具体原因；并说明本次申请“全流通”的股东的后续安排及打算等；上述情况是否按规定予以披露。请律师核查并出具明确的法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二、请补充说明你公司前次“全流通”股东所持股份的减持情况。请律师核查并出具明确的法律意见。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三、请补充说明你公司前期承诺的履行情况。请律师核查并出具明确的法律意见。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杰瑞股份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一、请补充说明拟发行的 GDR 与 A 股基础股票的转换率及相应安排。请律师核查并出具明确的法律意见。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二、请结合你公司本次 GDR 发行定价、潜在 GDR 投资者结构、目前获得的投资者反馈、A 股市场估值及流动性等因素，对GDR在限制兑回期届满后转换为 A 股对其交易及市场的影响进行评估分析，并提出相应的应对预案。请律师核查并出具明确的法律意见。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三、请你公司补充说明境外子公司业务开展情况，境外投资是否履行了有关主管部门的核准或备案程序。请律师核查并出具明确的法律意见。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/>
        </w:rPr>
        <w:t>四、请你公司补充说明本次募集资金的预计规模、具体用途。涉及具体投资项目的，请说明投资金额和整体进度安排，结合现有和在建、拟建产能、海外业务布局和规模以及前次募集资金使用和闲置情况等，分析说明本次募集资金的必要性及合理性，是否符合公司整体战略规划并产生协同性。请律师核查并出具明确的法律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sfST">
    <w:altName w:val="Microsoft YaHei UI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mFiOWIxMjIwNmVmM2RmZWY4MzcxZDhjYTI5NTAifQ=="/>
  </w:docVars>
  <w:rsids>
    <w:rsidRoot w:val="4FBD0065"/>
    <w:rsid w:val="03144610"/>
    <w:rsid w:val="0325600F"/>
    <w:rsid w:val="04E2148C"/>
    <w:rsid w:val="069C6EBA"/>
    <w:rsid w:val="08AF71EC"/>
    <w:rsid w:val="0DF05648"/>
    <w:rsid w:val="11B041AC"/>
    <w:rsid w:val="16E13571"/>
    <w:rsid w:val="18497C57"/>
    <w:rsid w:val="198C5E3F"/>
    <w:rsid w:val="1F622611"/>
    <w:rsid w:val="1F62460F"/>
    <w:rsid w:val="23CC0D99"/>
    <w:rsid w:val="23CF51C5"/>
    <w:rsid w:val="276D589A"/>
    <w:rsid w:val="27A0697E"/>
    <w:rsid w:val="281C46C5"/>
    <w:rsid w:val="2824602F"/>
    <w:rsid w:val="29FD4E1B"/>
    <w:rsid w:val="2C1449A2"/>
    <w:rsid w:val="2C6A31AA"/>
    <w:rsid w:val="2DC43DE1"/>
    <w:rsid w:val="2EBB4A27"/>
    <w:rsid w:val="2F211D15"/>
    <w:rsid w:val="37683DF4"/>
    <w:rsid w:val="387A7177"/>
    <w:rsid w:val="394D7821"/>
    <w:rsid w:val="3A4320AA"/>
    <w:rsid w:val="3D4F0150"/>
    <w:rsid w:val="42250E0E"/>
    <w:rsid w:val="431C62D0"/>
    <w:rsid w:val="4509498B"/>
    <w:rsid w:val="47307EA7"/>
    <w:rsid w:val="47CE24BF"/>
    <w:rsid w:val="4C8002E7"/>
    <w:rsid w:val="4ED43CA2"/>
    <w:rsid w:val="4FBD0065"/>
    <w:rsid w:val="50657269"/>
    <w:rsid w:val="57F6562F"/>
    <w:rsid w:val="58386141"/>
    <w:rsid w:val="5C4A1DE6"/>
    <w:rsid w:val="5C873847"/>
    <w:rsid w:val="5DA84340"/>
    <w:rsid w:val="6C3B29C4"/>
    <w:rsid w:val="6D6D2C84"/>
    <w:rsid w:val="70626253"/>
    <w:rsid w:val="7C090E12"/>
    <w:rsid w:val="7CC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687</Characters>
  <Lines>0</Lines>
  <Paragraphs>0</Paragraphs>
  <TotalTime>3</TotalTime>
  <ScaleCrop>false</ScaleCrop>
  <LinksUpToDate>false</LinksUpToDate>
  <CharactersWithSpaces>701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2021-12-31T10:37:00Z</dcterms:created>
  <dc:creator>Administrator</dc:creator>
  <cp:lastModifiedBy>Randz</cp:lastModifiedBy>
  <dcterms:modified xsi:type="dcterms:W3CDTF">2023-01-06T10:19:34Z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C16497654D714C159C2033587952487F</vt:lpwstr>
  </property>
</Properties>
</file>